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EF" w:rsidRDefault="006D12E4" w:rsidP="005B1E4A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Triatlon Kuřim 20</w:t>
      </w:r>
      <w:r w:rsidR="005B1E4A" w:rsidRPr="005B1E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B1E4A" w:rsidRPr="005B1E4A">
        <w:rPr>
          <w:sz w:val="28"/>
          <w:szCs w:val="28"/>
        </w:rPr>
        <w:t>6.</w:t>
      </w:r>
      <w:r>
        <w:rPr>
          <w:sz w:val="28"/>
          <w:szCs w:val="28"/>
        </w:rPr>
        <w:t xml:space="preserve"> 2024</w:t>
      </w:r>
    </w:p>
    <w:p w:rsidR="005B1E4A" w:rsidRDefault="005B1E4A" w:rsidP="005B1E4A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Informace k trasám</w:t>
      </w:r>
    </w:p>
    <w:p w:rsidR="005B1E4A" w:rsidRDefault="005B1E4A" w:rsidP="005B1E4A">
      <w:pPr>
        <w:ind w:left="0"/>
        <w:jc w:val="center"/>
        <w:rPr>
          <w:sz w:val="28"/>
          <w:szCs w:val="28"/>
        </w:rPr>
      </w:pPr>
    </w:p>
    <w:p w:rsidR="005B1E4A" w:rsidRDefault="005B1E4A" w:rsidP="005B1E4A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Plavání:</w:t>
      </w:r>
    </w:p>
    <w:p w:rsidR="005B1E4A" w:rsidRDefault="005B1E4A" w:rsidP="005B1E4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krytý bazén</w:t>
      </w:r>
    </w:p>
    <w:p w:rsidR="005B1E4A" w:rsidRDefault="005B1E4A" w:rsidP="005B1E4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kategorie J1, J2, J2, 2CH, 2D – 50 m </w:t>
      </w:r>
    </w:p>
    <w:p w:rsidR="005B1E4A" w:rsidRDefault="005B1E4A" w:rsidP="005B1E4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kategorie 3CH, 3D, 4CH, 4D – 100 m</w:t>
      </w:r>
    </w:p>
    <w:p w:rsidR="005B1E4A" w:rsidRDefault="005B1E4A" w:rsidP="005B1E4A">
      <w:pPr>
        <w:rPr>
          <w:sz w:val="28"/>
          <w:szCs w:val="28"/>
        </w:rPr>
      </w:pPr>
      <w:r>
        <w:rPr>
          <w:sz w:val="28"/>
          <w:szCs w:val="28"/>
        </w:rPr>
        <w:t>(čas na plavání se připočítá k druhému času z kola+běhu)</w:t>
      </w:r>
    </w:p>
    <w:p w:rsidR="005B1E4A" w:rsidRDefault="005B1E4A" w:rsidP="005B1E4A">
      <w:pPr>
        <w:ind w:left="0"/>
        <w:rPr>
          <w:b/>
          <w:sz w:val="28"/>
          <w:szCs w:val="28"/>
        </w:rPr>
      </w:pPr>
      <w:r w:rsidRPr="005B1E4A">
        <w:rPr>
          <w:b/>
          <w:sz w:val="28"/>
          <w:szCs w:val="28"/>
        </w:rPr>
        <w:t>Kolo a běh</w:t>
      </w:r>
    </w:p>
    <w:p w:rsidR="005B1E4A" w:rsidRDefault="005B1E4A" w:rsidP="005B1E4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start bude ze vstupní brány stadionu,</w:t>
      </w:r>
    </w:p>
    <w:p w:rsidR="005B1E4A" w:rsidRDefault="005B1E4A" w:rsidP="005B1E4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startovat se bude v</w:t>
      </w:r>
      <w:r w:rsidR="006D12E4">
        <w:rPr>
          <w:sz w:val="28"/>
          <w:szCs w:val="28"/>
        </w:rPr>
        <w:t> </w:t>
      </w:r>
      <w:r>
        <w:rPr>
          <w:sz w:val="28"/>
          <w:szCs w:val="28"/>
        </w:rPr>
        <w:t>intervalech</w:t>
      </w:r>
      <w:r w:rsidR="006D12E4">
        <w:rPr>
          <w:sz w:val="28"/>
          <w:szCs w:val="28"/>
        </w:rPr>
        <w:t xml:space="preserve"> (odstupy z plavání)</w:t>
      </w:r>
    </w:p>
    <w:p w:rsidR="005B1E4A" w:rsidRDefault="005B1E4A" w:rsidP="005B1E4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po dojezdu zpět na stadion budou závodníkům odebrána kola a zavezena do depa</w:t>
      </w:r>
    </w:p>
    <w:p w:rsidR="005B1E4A" w:rsidRDefault="005B1E4A" w:rsidP="005B1E4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závodníci již bez kola pokračují na atletický stadion a běží po oválu příslušný počet kol</w:t>
      </w:r>
      <w:r w:rsidR="00326AFB">
        <w:rPr>
          <w:sz w:val="28"/>
          <w:szCs w:val="28"/>
        </w:rPr>
        <w:t xml:space="preserve"> do cíle</w:t>
      </w:r>
    </w:p>
    <w:p w:rsidR="005B1E4A" w:rsidRDefault="005B1E4A" w:rsidP="005B1E4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kategorie J1, J2, J2 – 400 m (1 kolo)</w:t>
      </w:r>
    </w:p>
    <w:p w:rsidR="005B1E4A" w:rsidRDefault="005B1E4A" w:rsidP="005B1E4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kategorie 2CH, 2D – 800 m (2 kola)</w:t>
      </w:r>
    </w:p>
    <w:p w:rsidR="00326AFB" w:rsidRDefault="00326AFB" w:rsidP="005B1E4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kategorie 3CH, 3D – 1000 m (2,5 kola)</w:t>
      </w:r>
    </w:p>
    <w:p w:rsidR="00326AFB" w:rsidRDefault="00326AFB" w:rsidP="005B1E4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kategorie 4CH, 4D – 1200 m (3 kola)</w:t>
      </w:r>
    </w:p>
    <w:p w:rsidR="00326AFB" w:rsidRDefault="00326AFB" w:rsidP="00326AFB">
      <w:pPr>
        <w:rPr>
          <w:sz w:val="28"/>
          <w:szCs w:val="28"/>
        </w:rPr>
      </w:pPr>
      <w:r>
        <w:rPr>
          <w:sz w:val="28"/>
          <w:szCs w:val="28"/>
        </w:rPr>
        <w:t>(čas za kolo+ běh bude připočten k času z plavání)</w:t>
      </w:r>
    </w:p>
    <w:p w:rsidR="00326AFB" w:rsidRPr="00326AFB" w:rsidRDefault="00326AFB" w:rsidP="00326AFB">
      <w:pPr>
        <w:rPr>
          <w:sz w:val="28"/>
          <w:szCs w:val="28"/>
        </w:rPr>
      </w:pPr>
      <w:r>
        <w:rPr>
          <w:sz w:val="28"/>
          <w:szCs w:val="28"/>
        </w:rPr>
        <w:t>(na všech křižovatkách na trase budou stát naši pomocníci a ukazovat směr, kudy mají závodníci jet)</w:t>
      </w:r>
    </w:p>
    <w:sectPr w:rsidR="00326AFB" w:rsidRPr="00326AFB" w:rsidSect="00256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257A5"/>
    <w:multiLevelType w:val="hybridMultilevel"/>
    <w:tmpl w:val="9918C2D2"/>
    <w:lvl w:ilvl="0" w:tplc="67B03A36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4A"/>
    <w:rsid w:val="00256838"/>
    <w:rsid w:val="00295904"/>
    <w:rsid w:val="003263C7"/>
    <w:rsid w:val="00326AFB"/>
    <w:rsid w:val="00375389"/>
    <w:rsid w:val="005009B7"/>
    <w:rsid w:val="00587280"/>
    <w:rsid w:val="005B1E4A"/>
    <w:rsid w:val="006D12E4"/>
    <w:rsid w:val="007F39EF"/>
    <w:rsid w:val="008C35FD"/>
    <w:rsid w:val="00A60D49"/>
    <w:rsid w:val="00AE2FD1"/>
    <w:rsid w:val="00B5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9D1"/>
    <w:pPr>
      <w:tabs>
        <w:tab w:val="left" w:pos="284"/>
        <w:tab w:val="left" w:pos="2268"/>
        <w:tab w:val="left" w:pos="6237"/>
      </w:tabs>
      <w:spacing w:before="120" w:after="60"/>
      <w:jc w:val="both"/>
    </w:pPr>
    <w:rPr>
      <w:rFonts w:ascii="Tahoma" w:hAnsi="Tahoma"/>
    </w:rPr>
  </w:style>
  <w:style w:type="paragraph" w:styleId="Nadpis1">
    <w:name w:val="heading 1"/>
    <w:basedOn w:val="Normln"/>
    <w:next w:val="Normln"/>
    <w:link w:val="Nadpis1Char"/>
    <w:qFormat/>
    <w:rsid w:val="00B559D1"/>
    <w:pPr>
      <w:keepNext/>
      <w:pageBreakBefore/>
      <w:spacing w:before="240" w:after="480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qFormat/>
    <w:rsid w:val="00B559D1"/>
    <w:pPr>
      <w:keepNext/>
      <w:spacing w:before="840" w:after="360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B559D1"/>
    <w:pPr>
      <w:keepNext/>
      <w:spacing w:before="480" w:after="120"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qFormat/>
    <w:rsid w:val="00B559D1"/>
    <w:pPr>
      <w:keepNext/>
      <w:spacing w:before="240" w:after="120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qFormat/>
    <w:rsid w:val="00B559D1"/>
    <w:pPr>
      <w:keepNext/>
      <w:spacing w:before="360" w:after="120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B559D1"/>
    <w:pPr>
      <w:spacing w:before="240" w:after="120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B559D1"/>
    <w:pPr>
      <w:spacing w:before="240"/>
      <w:outlineLvl w:val="6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59D1"/>
    <w:rPr>
      <w:rFonts w:ascii="Tahoma" w:hAnsi="Tahoma"/>
      <w:b/>
      <w:sz w:val="40"/>
    </w:rPr>
  </w:style>
  <w:style w:type="character" w:customStyle="1" w:styleId="Nadpis2Char">
    <w:name w:val="Nadpis 2 Char"/>
    <w:basedOn w:val="Standardnpsmoodstavce"/>
    <w:link w:val="Nadpis2"/>
    <w:rsid w:val="00B559D1"/>
    <w:rPr>
      <w:rFonts w:ascii="Tahoma" w:hAnsi="Tahoma"/>
      <w:b/>
      <w:sz w:val="40"/>
    </w:rPr>
  </w:style>
  <w:style w:type="character" w:customStyle="1" w:styleId="Nadpis3Char">
    <w:name w:val="Nadpis 3 Char"/>
    <w:basedOn w:val="Standardnpsmoodstavce"/>
    <w:link w:val="Nadpis3"/>
    <w:rsid w:val="00B559D1"/>
    <w:rPr>
      <w:rFonts w:ascii="Tahoma" w:hAnsi="Tahoma"/>
      <w:b/>
      <w:sz w:val="32"/>
    </w:rPr>
  </w:style>
  <w:style w:type="character" w:customStyle="1" w:styleId="Nadpis4Char">
    <w:name w:val="Nadpis 4 Char"/>
    <w:basedOn w:val="Standardnpsmoodstavce"/>
    <w:link w:val="Nadpis4"/>
    <w:rsid w:val="00B559D1"/>
    <w:rPr>
      <w:rFonts w:ascii="Tahoma" w:hAnsi="Tahoma"/>
      <w:b/>
      <w:sz w:val="28"/>
    </w:rPr>
  </w:style>
  <w:style w:type="character" w:customStyle="1" w:styleId="Nadpis5Char">
    <w:name w:val="Nadpis 5 Char"/>
    <w:basedOn w:val="Standardnpsmoodstavce"/>
    <w:link w:val="Nadpis5"/>
    <w:rsid w:val="00B559D1"/>
    <w:rPr>
      <w:rFonts w:ascii="Tahoma" w:hAnsi="Tahoma"/>
      <w:b/>
      <w:sz w:val="24"/>
    </w:rPr>
  </w:style>
  <w:style w:type="character" w:customStyle="1" w:styleId="Nadpis6Char">
    <w:name w:val="Nadpis 6 Char"/>
    <w:basedOn w:val="Standardnpsmoodstavce"/>
    <w:link w:val="Nadpis6"/>
    <w:rsid w:val="00B559D1"/>
    <w:rPr>
      <w:rFonts w:ascii="Tahoma" w:hAnsi="Tahoma"/>
      <w:b/>
    </w:rPr>
  </w:style>
  <w:style w:type="character" w:customStyle="1" w:styleId="Nadpis7Char">
    <w:name w:val="Nadpis 7 Char"/>
    <w:basedOn w:val="Standardnpsmoodstavce"/>
    <w:link w:val="Nadpis7"/>
    <w:rsid w:val="00B559D1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B559D1"/>
    <w:pPr>
      <w:contextualSpacing/>
    </w:pPr>
  </w:style>
  <w:style w:type="paragraph" w:styleId="Citt">
    <w:name w:val="Quote"/>
    <w:basedOn w:val="Normln"/>
    <w:next w:val="Normln"/>
    <w:link w:val="CittChar"/>
    <w:qFormat/>
    <w:rsid w:val="00B559D1"/>
    <w:pPr>
      <w:spacing w:after="120"/>
      <w:ind w:right="720"/>
    </w:pPr>
    <w:rPr>
      <w:rFonts w:ascii="Times New Roman" w:hAnsi="Times New Roman"/>
      <w:i/>
    </w:rPr>
  </w:style>
  <w:style w:type="character" w:customStyle="1" w:styleId="CittChar">
    <w:name w:val="Citát Char"/>
    <w:basedOn w:val="Standardnpsmoodstavce"/>
    <w:link w:val="Citt"/>
    <w:rsid w:val="00B559D1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9D1"/>
    <w:pPr>
      <w:tabs>
        <w:tab w:val="left" w:pos="284"/>
        <w:tab w:val="left" w:pos="2268"/>
        <w:tab w:val="left" w:pos="6237"/>
      </w:tabs>
      <w:spacing w:before="120" w:after="60"/>
      <w:jc w:val="both"/>
    </w:pPr>
    <w:rPr>
      <w:rFonts w:ascii="Tahoma" w:hAnsi="Tahoma"/>
    </w:rPr>
  </w:style>
  <w:style w:type="paragraph" w:styleId="Nadpis1">
    <w:name w:val="heading 1"/>
    <w:basedOn w:val="Normln"/>
    <w:next w:val="Normln"/>
    <w:link w:val="Nadpis1Char"/>
    <w:qFormat/>
    <w:rsid w:val="00B559D1"/>
    <w:pPr>
      <w:keepNext/>
      <w:pageBreakBefore/>
      <w:spacing w:before="240" w:after="480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qFormat/>
    <w:rsid w:val="00B559D1"/>
    <w:pPr>
      <w:keepNext/>
      <w:spacing w:before="840" w:after="360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B559D1"/>
    <w:pPr>
      <w:keepNext/>
      <w:spacing w:before="480" w:after="120"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qFormat/>
    <w:rsid w:val="00B559D1"/>
    <w:pPr>
      <w:keepNext/>
      <w:spacing w:before="240" w:after="120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qFormat/>
    <w:rsid w:val="00B559D1"/>
    <w:pPr>
      <w:keepNext/>
      <w:spacing w:before="360" w:after="120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B559D1"/>
    <w:pPr>
      <w:spacing w:before="240" w:after="120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B559D1"/>
    <w:pPr>
      <w:spacing w:before="240"/>
      <w:outlineLvl w:val="6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59D1"/>
    <w:rPr>
      <w:rFonts w:ascii="Tahoma" w:hAnsi="Tahoma"/>
      <w:b/>
      <w:sz w:val="40"/>
    </w:rPr>
  </w:style>
  <w:style w:type="character" w:customStyle="1" w:styleId="Nadpis2Char">
    <w:name w:val="Nadpis 2 Char"/>
    <w:basedOn w:val="Standardnpsmoodstavce"/>
    <w:link w:val="Nadpis2"/>
    <w:rsid w:val="00B559D1"/>
    <w:rPr>
      <w:rFonts w:ascii="Tahoma" w:hAnsi="Tahoma"/>
      <w:b/>
      <w:sz w:val="40"/>
    </w:rPr>
  </w:style>
  <w:style w:type="character" w:customStyle="1" w:styleId="Nadpis3Char">
    <w:name w:val="Nadpis 3 Char"/>
    <w:basedOn w:val="Standardnpsmoodstavce"/>
    <w:link w:val="Nadpis3"/>
    <w:rsid w:val="00B559D1"/>
    <w:rPr>
      <w:rFonts w:ascii="Tahoma" w:hAnsi="Tahoma"/>
      <w:b/>
      <w:sz w:val="32"/>
    </w:rPr>
  </w:style>
  <w:style w:type="character" w:customStyle="1" w:styleId="Nadpis4Char">
    <w:name w:val="Nadpis 4 Char"/>
    <w:basedOn w:val="Standardnpsmoodstavce"/>
    <w:link w:val="Nadpis4"/>
    <w:rsid w:val="00B559D1"/>
    <w:rPr>
      <w:rFonts w:ascii="Tahoma" w:hAnsi="Tahoma"/>
      <w:b/>
      <w:sz w:val="28"/>
    </w:rPr>
  </w:style>
  <w:style w:type="character" w:customStyle="1" w:styleId="Nadpis5Char">
    <w:name w:val="Nadpis 5 Char"/>
    <w:basedOn w:val="Standardnpsmoodstavce"/>
    <w:link w:val="Nadpis5"/>
    <w:rsid w:val="00B559D1"/>
    <w:rPr>
      <w:rFonts w:ascii="Tahoma" w:hAnsi="Tahoma"/>
      <w:b/>
      <w:sz w:val="24"/>
    </w:rPr>
  </w:style>
  <w:style w:type="character" w:customStyle="1" w:styleId="Nadpis6Char">
    <w:name w:val="Nadpis 6 Char"/>
    <w:basedOn w:val="Standardnpsmoodstavce"/>
    <w:link w:val="Nadpis6"/>
    <w:rsid w:val="00B559D1"/>
    <w:rPr>
      <w:rFonts w:ascii="Tahoma" w:hAnsi="Tahoma"/>
      <w:b/>
    </w:rPr>
  </w:style>
  <w:style w:type="character" w:customStyle="1" w:styleId="Nadpis7Char">
    <w:name w:val="Nadpis 7 Char"/>
    <w:basedOn w:val="Standardnpsmoodstavce"/>
    <w:link w:val="Nadpis7"/>
    <w:rsid w:val="00B559D1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B559D1"/>
    <w:pPr>
      <w:contextualSpacing/>
    </w:pPr>
  </w:style>
  <w:style w:type="paragraph" w:styleId="Citt">
    <w:name w:val="Quote"/>
    <w:basedOn w:val="Normln"/>
    <w:next w:val="Normln"/>
    <w:link w:val="CittChar"/>
    <w:qFormat/>
    <w:rsid w:val="00B559D1"/>
    <w:pPr>
      <w:spacing w:after="120"/>
      <w:ind w:right="720"/>
    </w:pPr>
    <w:rPr>
      <w:rFonts w:ascii="Times New Roman" w:hAnsi="Times New Roman"/>
      <w:i/>
    </w:rPr>
  </w:style>
  <w:style w:type="character" w:customStyle="1" w:styleId="CittChar">
    <w:name w:val="Citát Char"/>
    <w:basedOn w:val="Standardnpsmoodstavce"/>
    <w:link w:val="Citt"/>
    <w:rsid w:val="00B559D1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Zuzana Hlucháňová</dc:creator>
  <cp:lastModifiedBy>Hlucháňová Zuzana</cp:lastModifiedBy>
  <cp:revision>3</cp:revision>
  <dcterms:created xsi:type="dcterms:W3CDTF">2024-06-16T08:55:00Z</dcterms:created>
  <dcterms:modified xsi:type="dcterms:W3CDTF">2024-06-16T08:57:00Z</dcterms:modified>
</cp:coreProperties>
</file>